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96" w:rsidRPr="00C24FE0" w:rsidRDefault="00870E96" w:rsidP="00870E96">
      <w:pPr>
        <w:shd w:val="clear" w:color="auto" w:fill="FFFFFF"/>
        <w:ind w:left="6237"/>
        <w:outlineLvl w:val="1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Zał. nr 6 </w:t>
      </w:r>
      <w:r w:rsidRPr="00C24FE0">
        <w:rPr>
          <w:i/>
          <w:sz w:val="18"/>
          <w:szCs w:val="22"/>
        </w:rPr>
        <w:t>do Zarządzenia nr</w:t>
      </w:r>
      <w:r>
        <w:rPr>
          <w:i/>
          <w:sz w:val="18"/>
          <w:szCs w:val="22"/>
        </w:rPr>
        <w:t xml:space="preserve"> 3</w:t>
      </w:r>
      <w:r w:rsidRPr="00C24FE0">
        <w:rPr>
          <w:i/>
          <w:sz w:val="18"/>
          <w:szCs w:val="22"/>
        </w:rPr>
        <w:t>/201</w:t>
      </w:r>
      <w:r>
        <w:rPr>
          <w:i/>
          <w:sz w:val="18"/>
          <w:szCs w:val="22"/>
        </w:rPr>
        <w:t>6</w:t>
      </w:r>
    </w:p>
    <w:p w:rsidR="00870E96" w:rsidRPr="00C24FE0" w:rsidRDefault="00870E96" w:rsidP="00870E96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 xml:space="preserve">Dyrektora Zespołu Szkół w Łopienniku Nadrzecznym z dnia </w:t>
      </w:r>
      <w:r>
        <w:rPr>
          <w:i/>
          <w:sz w:val="18"/>
          <w:szCs w:val="22"/>
        </w:rPr>
        <w:t>10 lutego</w:t>
      </w:r>
      <w:r w:rsidRPr="00C24FE0">
        <w:rPr>
          <w:i/>
          <w:sz w:val="18"/>
          <w:szCs w:val="22"/>
        </w:rPr>
        <w:t xml:space="preserve"> 201</w:t>
      </w:r>
      <w:r>
        <w:rPr>
          <w:i/>
          <w:sz w:val="18"/>
          <w:szCs w:val="22"/>
        </w:rPr>
        <w:t>6</w:t>
      </w:r>
      <w:r w:rsidRPr="00C24FE0">
        <w:rPr>
          <w:i/>
          <w:sz w:val="18"/>
          <w:szCs w:val="22"/>
        </w:rPr>
        <w:t xml:space="preserve"> r.</w:t>
      </w:r>
    </w:p>
    <w:p w:rsidR="00870E96" w:rsidRDefault="00870E96" w:rsidP="00870E96"/>
    <w:p w:rsidR="00870E96" w:rsidRDefault="00870E96" w:rsidP="00870E96"/>
    <w:p w:rsidR="00870E96" w:rsidRPr="00242417" w:rsidRDefault="00870E96" w:rsidP="00870E96">
      <w:pPr>
        <w:jc w:val="center"/>
        <w:rPr>
          <w:b/>
          <w:sz w:val="22"/>
        </w:rPr>
      </w:pPr>
      <w:bookmarkStart w:id="0" w:name="_GoBack"/>
      <w:r w:rsidRPr="00242417">
        <w:rPr>
          <w:b/>
          <w:sz w:val="22"/>
        </w:rPr>
        <w:t>Procedura postępowania wobec ucznia z zaburzeniami psychicznymi,</w:t>
      </w:r>
    </w:p>
    <w:p w:rsidR="00870E96" w:rsidRPr="00242417" w:rsidRDefault="00870E96" w:rsidP="00870E96">
      <w:pPr>
        <w:jc w:val="center"/>
        <w:rPr>
          <w:b/>
          <w:szCs w:val="28"/>
        </w:rPr>
      </w:pPr>
      <w:r w:rsidRPr="00242417">
        <w:rPr>
          <w:b/>
          <w:sz w:val="22"/>
        </w:rPr>
        <w:t>który zachowuje się agresywnie w stosunku do innych lub do siebie</w:t>
      </w:r>
    </w:p>
    <w:bookmarkEnd w:id="0"/>
    <w:p w:rsidR="00870E96" w:rsidRDefault="00870E96" w:rsidP="00870E96">
      <w:pPr>
        <w:spacing w:line="360" w:lineRule="auto"/>
        <w:jc w:val="both"/>
        <w:rPr>
          <w:b/>
          <w:sz w:val="22"/>
        </w:rPr>
      </w:pPr>
    </w:p>
    <w:p w:rsidR="00870E96" w:rsidRPr="00242417" w:rsidRDefault="00870E96" w:rsidP="00870E96">
      <w:pPr>
        <w:spacing w:line="360" w:lineRule="auto"/>
        <w:jc w:val="both"/>
        <w:rPr>
          <w:b/>
          <w:sz w:val="22"/>
        </w:rPr>
      </w:pPr>
    </w:p>
    <w:p w:rsidR="00870E96" w:rsidRPr="00242417" w:rsidRDefault="00870E96" w:rsidP="00870E96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242417">
        <w:rPr>
          <w:sz w:val="22"/>
        </w:rPr>
        <w:t>Nauczyciel zostawia klasę pod</w:t>
      </w:r>
      <w:r>
        <w:rPr>
          <w:sz w:val="22"/>
        </w:rPr>
        <w:t xml:space="preserve"> opieką innego nauczyciela </w:t>
      </w:r>
      <w:r w:rsidRPr="00242417">
        <w:rPr>
          <w:sz w:val="22"/>
        </w:rPr>
        <w:t>i prowadzi ucznia lub uczniów do wychowawcy i niezwłocznie wraca na zajęcia.</w:t>
      </w:r>
    </w:p>
    <w:p w:rsidR="00870E96" w:rsidRPr="00242417" w:rsidRDefault="00870E96" w:rsidP="00870E96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242417">
        <w:rPr>
          <w:sz w:val="22"/>
        </w:rPr>
        <w:t>Wychowawca informuje o zdarzeniu dyrektora szkoły/lub zastępcę dyrektora.</w:t>
      </w:r>
    </w:p>
    <w:p w:rsidR="00870E96" w:rsidRPr="00242417" w:rsidRDefault="00870E96" w:rsidP="00870E96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242417">
        <w:rPr>
          <w:iCs/>
          <w:sz w:val="22"/>
        </w:rPr>
        <w:t xml:space="preserve">Jeżeli stan ucznia/uczniów wskazuje na zagrożenie zdrowia i/lub życia, dyrektor szkoły/lub </w:t>
      </w:r>
      <w:proofErr w:type="spellStart"/>
      <w:r w:rsidRPr="00242417">
        <w:rPr>
          <w:iCs/>
          <w:sz w:val="22"/>
        </w:rPr>
        <w:t>zast</w:t>
      </w:r>
      <w:proofErr w:type="spellEnd"/>
      <w:r w:rsidRPr="00242417">
        <w:rPr>
          <w:iCs/>
          <w:sz w:val="22"/>
        </w:rPr>
        <w:t>. dyrektora</w:t>
      </w:r>
      <w:r w:rsidRPr="00242417">
        <w:rPr>
          <w:sz w:val="22"/>
        </w:rPr>
        <w:t xml:space="preserve"> </w:t>
      </w:r>
      <w:r w:rsidRPr="00242417">
        <w:rPr>
          <w:iCs/>
          <w:sz w:val="22"/>
        </w:rPr>
        <w:t>wzywa lekarza.</w:t>
      </w:r>
    </w:p>
    <w:p w:rsidR="00870E96" w:rsidRPr="00242417" w:rsidRDefault="00870E96" w:rsidP="00870E96">
      <w:pPr>
        <w:numPr>
          <w:ilvl w:val="0"/>
          <w:numId w:val="1"/>
        </w:numPr>
        <w:spacing w:line="360" w:lineRule="auto"/>
        <w:ind w:hanging="540"/>
        <w:jc w:val="both"/>
        <w:rPr>
          <w:sz w:val="22"/>
        </w:rPr>
      </w:pPr>
      <w:r w:rsidRPr="00242417">
        <w:rPr>
          <w:iCs/>
          <w:sz w:val="22"/>
        </w:rPr>
        <w:t xml:space="preserve">Wychowawca klasy lub/i dyrektor szkoły przeprowadzają rozmowy z poszkodowanym uczniem, o ile taki był, </w:t>
      </w:r>
      <w:r w:rsidRPr="00242417">
        <w:rPr>
          <w:sz w:val="22"/>
        </w:rPr>
        <w:t>oraz ewentualnymi świadkami.</w:t>
      </w:r>
    </w:p>
    <w:p w:rsidR="00870E96" w:rsidRPr="00242417" w:rsidRDefault="00870E96" w:rsidP="00870E96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242417">
        <w:rPr>
          <w:iCs/>
          <w:sz w:val="22"/>
        </w:rPr>
        <w:t>W razie potrzeby wychowawca klasy/lub dyrektor szkoły wzywa do szkoły rodziców (prawnych opiekunów) chorego ucznia i ewentualnego poszkodowanego.</w:t>
      </w:r>
    </w:p>
    <w:p w:rsidR="00870E96" w:rsidRPr="00242417" w:rsidRDefault="00870E96" w:rsidP="00870E96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242417">
        <w:rPr>
          <w:iCs/>
          <w:sz w:val="22"/>
        </w:rPr>
        <w:t>Jeśli rodzice/opiekunowie prawni współpracują ze szkołą, ustala się działania wobec chorego ucznia (takie jak np. wizyta u lekarza, rozmowy z wychowawcą i pedagogiem, monitoring zachowania prowadzony przez wychowawcę i zespół klasowy), wobec poszkodowanego (takie jak np. rozmowy z wychowawcą i pedagogiem, zadośćuczynienie) i świadków (rozmowy wychowawcze).</w:t>
      </w:r>
    </w:p>
    <w:p w:rsidR="00870E96" w:rsidRPr="00242417" w:rsidRDefault="00870E96" w:rsidP="00870E96">
      <w:pPr>
        <w:numPr>
          <w:ilvl w:val="0"/>
          <w:numId w:val="1"/>
        </w:numPr>
        <w:spacing w:line="360" w:lineRule="auto"/>
        <w:ind w:hanging="540"/>
        <w:jc w:val="both"/>
        <w:rPr>
          <w:iCs/>
          <w:sz w:val="22"/>
        </w:rPr>
      </w:pPr>
      <w:r w:rsidRPr="00242417">
        <w:rPr>
          <w:iCs/>
          <w:sz w:val="22"/>
        </w:rPr>
        <w:t>Jeśli rodzice/opiekunowie prawni chorego ucznia nie współpracują ze szkołą lub podjęte działania są nieskuteczne, a akty agresji są częste, to dyrektor szkoły zawiadamia policję lub sąd rodzinny i nieletnich.</w:t>
      </w:r>
    </w:p>
    <w:p w:rsidR="00822CDF" w:rsidRDefault="00822CDF"/>
    <w:sectPr w:rsidR="008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815"/>
    <w:multiLevelType w:val="hybridMultilevel"/>
    <w:tmpl w:val="2E04C486"/>
    <w:lvl w:ilvl="0" w:tplc="020494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96"/>
    <w:rsid w:val="00822CDF"/>
    <w:rsid w:val="008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2016-03-18T12:41:00Z</dcterms:created>
  <dcterms:modified xsi:type="dcterms:W3CDTF">2016-03-18T12:41:00Z</dcterms:modified>
</cp:coreProperties>
</file>