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30" w:rsidRDefault="009F2B30" w:rsidP="009F2B30">
      <w:pPr>
        <w:pStyle w:val="NormalnyWeb"/>
        <w:jc w:val="center"/>
      </w:pPr>
      <w:r>
        <w:rPr>
          <w:rStyle w:val="Pogrubienie"/>
          <w:rFonts w:ascii="Book Antiqua" w:hAnsi="Book Antiqua"/>
          <w:sz w:val="27"/>
          <w:szCs w:val="27"/>
        </w:rPr>
        <w:t> GMINNY KONKURS KALIGRAFICZNY</w:t>
      </w:r>
    </w:p>
    <w:p w:rsidR="009F2B30" w:rsidRDefault="009F2B30" w:rsidP="009F2B30">
      <w:pPr>
        <w:pStyle w:val="NormalnyWeb"/>
        <w:jc w:val="center"/>
      </w:pPr>
      <w:r>
        <w:rPr>
          <w:rFonts w:ascii="Book Antiqua" w:hAnsi="Book Antiqua"/>
          <w:sz w:val="27"/>
          <w:szCs w:val="27"/>
        </w:rPr>
        <w:t>REGULAMIN</w:t>
      </w:r>
    </w:p>
    <w:p w:rsidR="009F2B30" w:rsidRDefault="009F2B30" w:rsidP="009F2B30">
      <w:pPr>
        <w:pStyle w:val="NormalnyWeb"/>
      </w:pPr>
      <w:r>
        <w:rPr>
          <w:rStyle w:val="Pogrubienie"/>
          <w:rFonts w:ascii="Book Antiqua" w:hAnsi="Book Antiqua"/>
          <w:sz w:val="27"/>
          <w:szCs w:val="27"/>
        </w:rPr>
        <w:t>Organizator:</w:t>
      </w:r>
    </w:p>
    <w:p w:rsidR="009F2B30" w:rsidRPr="00262358" w:rsidRDefault="009F2B30" w:rsidP="009F2B30">
      <w:pPr>
        <w:pStyle w:val="NormalnyWeb"/>
        <w:rPr>
          <w:b/>
        </w:rPr>
      </w:pPr>
      <w:r w:rsidRPr="00262358">
        <w:rPr>
          <w:rFonts w:ascii="Book Antiqua" w:hAnsi="Book Antiqua"/>
          <w:b/>
          <w:sz w:val="27"/>
          <w:szCs w:val="27"/>
        </w:rPr>
        <w:t>Zespół Szkół w Łopienniku Nadrzecznym</w:t>
      </w:r>
    </w:p>
    <w:p w:rsidR="009F2B30" w:rsidRDefault="009F2B30" w:rsidP="009F2B30">
      <w:pPr>
        <w:pStyle w:val="NormalnyWeb"/>
      </w:pPr>
      <w:r>
        <w:rPr>
          <w:rStyle w:val="Pogrubienie"/>
          <w:rFonts w:ascii="Book Antiqua" w:hAnsi="Book Antiqua"/>
          <w:sz w:val="27"/>
          <w:szCs w:val="27"/>
        </w:rPr>
        <w:t>Cele konkursu:</w:t>
      </w:r>
    </w:p>
    <w:p w:rsidR="009F2B30" w:rsidRPr="00262358" w:rsidRDefault="00262358" w:rsidP="00262358">
      <w:pPr>
        <w:pStyle w:val="NormalnyWeb"/>
        <w:rPr>
          <w:rFonts w:ascii="Book Antiqua" w:hAnsi="Book Antiqua"/>
          <w:sz w:val="27"/>
          <w:szCs w:val="27"/>
        </w:rPr>
      </w:pPr>
      <w:r w:rsidRPr="00262358">
        <w:rPr>
          <w:rFonts w:ascii="Book Antiqua" w:hAnsi="Book Antiqua"/>
          <w:sz w:val="27"/>
          <w:szCs w:val="27"/>
        </w:rPr>
        <w:t>1.</w:t>
      </w:r>
      <w:r>
        <w:rPr>
          <w:rFonts w:ascii="Book Antiqua" w:hAnsi="Book Antiqua"/>
          <w:sz w:val="27"/>
          <w:szCs w:val="27"/>
        </w:rPr>
        <w:t xml:space="preserve"> </w:t>
      </w:r>
      <w:r w:rsidR="009F2B30">
        <w:rPr>
          <w:rFonts w:ascii="Book Antiqua" w:hAnsi="Book Antiqua"/>
          <w:sz w:val="27"/>
          <w:szCs w:val="27"/>
        </w:rPr>
        <w:t>Rozwijanie umiejętności kształtnego i pięknego pisania piórem.</w:t>
      </w:r>
      <w:r w:rsidR="009F2B30">
        <w:rPr>
          <w:rFonts w:ascii="Book Antiqua" w:hAnsi="Book Antiqua"/>
          <w:sz w:val="27"/>
          <w:szCs w:val="27"/>
        </w:rPr>
        <w:br/>
        <w:t>2. Rozpowszechnianie sztuki kaligrafii wśród dzieci i młodzieży.</w:t>
      </w:r>
      <w:r w:rsidR="009F2B30">
        <w:rPr>
          <w:rFonts w:ascii="Book Antiqua" w:hAnsi="Book Antiqua"/>
          <w:sz w:val="27"/>
          <w:szCs w:val="27"/>
        </w:rPr>
        <w:br/>
        <w:t>3. Rozwijanie zainteresowań  i talentów uczniów.</w:t>
      </w:r>
      <w:r>
        <w:rPr>
          <w:rFonts w:ascii="Book Antiqua" w:hAnsi="Book Antiqua"/>
          <w:sz w:val="27"/>
          <w:szCs w:val="27"/>
        </w:rPr>
        <w:br/>
        <w:t>4. Zapoznanie z twórczością Henryka Sienkiewicza.</w:t>
      </w:r>
    </w:p>
    <w:p w:rsidR="009F2B30" w:rsidRDefault="009F2B30" w:rsidP="009F2B30">
      <w:pPr>
        <w:pStyle w:val="NormalnyWeb"/>
      </w:pPr>
      <w:r>
        <w:rPr>
          <w:rStyle w:val="Pogrubienie"/>
          <w:rFonts w:ascii="Book Antiqua" w:hAnsi="Book Antiqua"/>
          <w:sz w:val="27"/>
          <w:szCs w:val="27"/>
        </w:rPr>
        <w:t>Zasady uczestnictwa: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t>1. W konkursie mogą uczestniczyć uczniowie szkół podstawowych i gimnazjum z terenu gminy Łopiennik Górny.</w:t>
      </w:r>
      <w:r>
        <w:rPr>
          <w:rFonts w:ascii="Book Antiqua" w:hAnsi="Book Antiqua"/>
          <w:sz w:val="27"/>
          <w:szCs w:val="27"/>
        </w:rPr>
        <w:br/>
        <w:t>2. Konkurs odbędzie się w trzech kategoriach wiekowych: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t>Kat. I - uczniowie klas II – III szkoły podstawowej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t>Kat. II - uczniowie klas IV – VI szkoły podstawowej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t>Kat. III - uczniowie gimnazjum 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t>3. Szkoły wyłonią maksymalnie dwóch reprezentantów z każdej kategorii wiekowej.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t xml:space="preserve">4. Zgłoszenia uczniów prosimy kierować w formie pisemnej na adres Zespołu Szkół w Łopienniku Nadrzecznym lub telefonicznie pod numer 82-577-33-17 do </w:t>
      </w:r>
      <w:r w:rsidR="00262358">
        <w:rPr>
          <w:rFonts w:ascii="Book Antiqua" w:hAnsi="Book Antiqua"/>
          <w:sz w:val="27"/>
          <w:szCs w:val="27"/>
        </w:rPr>
        <w:t>30 kwietnia</w:t>
      </w:r>
      <w:r>
        <w:rPr>
          <w:rFonts w:ascii="Book Antiqua" w:hAnsi="Book Antiqua"/>
          <w:sz w:val="27"/>
          <w:szCs w:val="27"/>
        </w:rPr>
        <w:t xml:space="preserve"> </w:t>
      </w:r>
      <w:r>
        <w:rPr>
          <w:rStyle w:val="Pogrubienie"/>
          <w:rFonts w:ascii="Book Antiqua" w:hAnsi="Book Antiqua"/>
          <w:sz w:val="27"/>
          <w:szCs w:val="27"/>
        </w:rPr>
        <w:t>2015 r.</w:t>
      </w:r>
      <w:r>
        <w:rPr>
          <w:rFonts w:ascii="Book Antiqua" w:hAnsi="Book Antiqua"/>
          <w:sz w:val="27"/>
          <w:szCs w:val="27"/>
        </w:rPr>
        <w:t xml:space="preserve"> W zgłoszeniu należy podać: imię i nazwisko ucznia, klasę, nazwę szkoły, imię i nazwisko nauczyciela - opiekuna.</w:t>
      </w:r>
      <w:r>
        <w:rPr>
          <w:rFonts w:ascii="Book Antiqua" w:hAnsi="Book Antiqua"/>
          <w:sz w:val="27"/>
          <w:szCs w:val="27"/>
        </w:rPr>
        <w:br/>
        <w:t xml:space="preserve">5. Konkurs odbędzie się </w:t>
      </w:r>
      <w:r w:rsidR="00262358">
        <w:rPr>
          <w:rFonts w:ascii="Book Antiqua" w:hAnsi="Book Antiqua"/>
          <w:sz w:val="27"/>
          <w:szCs w:val="27"/>
        </w:rPr>
        <w:t>14</w:t>
      </w:r>
      <w:r>
        <w:rPr>
          <w:rStyle w:val="Pogrubienie"/>
          <w:rFonts w:ascii="Book Antiqua" w:hAnsi="Book Antiqua"/>
          <w:sz w:val="27"/>
          <w:szCs w:val="27"/>
        </w:rPr>
        <w:t xml:space="preserve"> maja 2015 r. o godz. 9.00</w:t>
      </w:r>
      <w:r w:rsidR="00262358">
        <w:rPr>
          <w:rFonts w:ascii="Book Antiqua" w:hAnsi="Book Antiqua"/>
          <w:sz w:val="27"/>
          <w:szCs w:val="27"/>
        </w:rPr>
        <w:t xml:space="preserve"> w b</w:t>
      </w:r>
      <w:r>
        <w:rPr>
          <w:rFonts w:ascii="Book Antiqua" w:hAnsi="Book Antiqua"/>
          <w:sz w:val="27"/>
          <w:szCs w:val="27"/>
        </w:rPr>
        <w:t>ibliotece Zespołu Szkół w Łopienniku Nadrzecznym. Zadaniem uczestników będzie zapisanie wyznaczonego przez Organizatora utworu</w:t>
      </w:r>
      <w:r w:rsidR="00262358">
        <w:rPr>
          <w:rFonts w:ascii="Book Antiqua" w:hAnsi="Book Antiqua"/>
          <w:sz w:val="27"/>
          <w:szCs w:val="27"/>
        </w:rPr>
        <w:t xml:space="preserve"> Henryka Sienkiewicza</w:t>
      </w:r>
      <w:r>
        <w:rPr>
          <w:rFonts w:ascii="Book Antiqua" w:hAnsi="Book Antiqua"/>
          <w:sz w:val="27"/>
          <w:szCs w:val="27"/>
        </w:rPr>
        <w:t>. Uczniowie napiszą tekst na papierze formatu A4: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t>• w trzy linie (I kategoria wiekowa),</w:t>
      </w:r>
      <w:r>
        <w:rPr>
          <w:rFonts w:ascii="Book Antiqua" w:hAnsi="Book Antiqua"/>
          <w:sz w:val="27"/>
          <w:szCs w:val="27"/>
        </w:rPr>
        <w:br/>
        <w:t>• kancelaryjnym z liniaturą (II kategoria wiekowa),</w:t>
      </w:r>
      <w:r>
        <w:rPr>
          <w:rFonts w:ascii="Book Antiqua" w:hAnsi="Book Antiqua"/>
          <w:sz w:val="27"/>
          <w:szCs w:val="27"/>
        </w:rPr>
        <w:br/>
        <w:t>• gładkim (gimnazjaliści).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lastRenderedPageBreak/>
        <w:t>Kolor atramentu jest dowolny. Obowiązuje zakaz korzystania z korektorów. Uczeń powinien posiadać własne pióro zaopatrzone w stalówkę.</w:t>
      </w:r>
    </w:p>
    <w:p w:rsidR="009F2B30" w:rsidRDefault="009F2B30" w:rsidP="009F2B30">
      <w:pPr>
        <w:pStyle w:val="NormalnyWeb"/>
      </w:pPr>
      <w:r>
        <w:rPr>
          <w:rStyle w:val="Pogrubienie"/>
          <w:rFonts w:ascii="Book Antiqua" w:hAnsi="Book Antiqua"/>
          <w:sz w:val="27"/>
          <w:szCs w:val="27"/>
        </w:rPr>
        <w:t>Kryteria oceny i nagrody: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t>1. Oceny prac dokona Komisja Konkursowa powołana przez Organizatora.</w:t>
      </w:r>
      <w:r>
        <w:rPr>
          <w:rFonts w:ascii="Book Antiqua" w:hAnsi="Book Antiqua"/>
          <w:sz w:val="27"/>
          <w:szCs w:val="27"/>
        </w:rPr>
        <w:br/>
        <w:t>2. Kryteria oceny: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t>• ogólne wrażenie estetyczne,</w:t>
      </w:r>
      <w:r>
        <w:rPr>
          <w:rFonts w:ascii="Book Antiqua" w:hAnsi="Book Antiqua"/>
          <w:sz w:val="27"/>
          <w:szCs w:val="27"/>
        </w:rPr>
        <w:br/>
        <w:t>• kształt i proporcje liter,</w:t>
      </w:r>
      <w:r>
        <w:rPr>
          <w:rFonts w:ascii="Book Antiqua" w:hAnsi="Book Antiqua"/>
          <w:sz w:val="27"/>
          <w:szCs w:val="27"/>
        </w:rPr>
        <w:br/>
        <w:t>• rozplanowanie tekstu,</w:t>
      </w:r>
      <w:r>
        <w:rPr>
          <w:rFonts w:ascii="Book Antiqua" w:hAnsi="Book Antiqua"/>
          <w:sz w:val="27"/>
          <w:szCs w:val="27"/>
        </w:rPr>
        <w:br/>
        <w:t>• płynność pisma i estetyka połączeń literowych,</w:t>
      </w:r>
      <w:r>
        <w:rPr>
          <w:rFonts w:ascii="Book Antiqua" w:hAnsi="Book Antiqua"/>
          <w:sz w:val="27"/>
          <w:szCs w:val="27"/>
        </w:rPr>
        <w:br/>
        <w:t>• poprawność ortograficzna i interpunkcyjna.</w:t>
      </w:r>
    </w:p>
    <w:p w:rsidR="009F2B30" w:rsidRDefault="009F2B30" w:rsidP="009F2B30">
      <w:pPr>
        <w:pStyle w:val="NormalnyWeb"/>
      </w:pPr>
      <w:r>
        <w:rPr>
          <w:rFonts w:ascii="Book Antiqua" w:hAnsi="Book Antiqua"/>
          <w:sz w:val="27"/>
          <w:szCs w:val="27"/>
        </w:rPr>
        <w:t>2. Wszyscy uczestnicy  konkursu otrzymają  dyplomy, a laureaci nagrody ufundowane przez Organizatora.</w:t>
      </w:r>
    </w:p>
    <w:p w:rsidR="009F2B30" w:rsidRDefault="009F2B30" w:rsidP="009F2B30">
      <w:pPr>
        <w:pStyle w:val="NormalnyWeb"/>
      </w:pPr>
      <w:r>
        <w:rPr>
          <w:rStyle w:val="Pogrubienie"/>
          <w:rFonts w:ascii="Book Antiqua" w:hAnsi="Book Antiqua"/>
          <w:sz w:val="27"/>
          <w:szCs w:val="27"/>
        </w:rPr>
        <w:t>Postanowienia końcowe:</w:t>
      </w:r>
    </w:p>
    <w:p w:rsidR="009F2B30" w:rsidRDefault="009F2B30" w:rsidP="005425A4">
      <w:pPr>
        <w:pStyle w:val="NormalnyWeb"/>
        <w:numPr>
          <w:ilvl w:val="0"/>
          <w:numId w:val="2"/>
        </w:numPr>
        <w:rPr>
          <w:rStyle w:val="HTML-cytat"/>
        </w:rPr>
      </w:pPr>
      <w:r>
        <w:rPr>
          <w:rFonts w:ascii="Book Antiqua" w:hAnsi="Book Antiqua"/>
          <w:sz w:val="27"/>
          <w:szCs w:val="27"/>
        </w:rPr>
        <w:t xml:space="preserve">Udział w konkursie jest równoznaczny z wyrażeniem przez osoby uczestniczące zgody na wykorzystanie i przetwarzanie przez </w:t>
      </w:r>
      <w:r w:rsidR="00262358">
        <w:rPr>
          <w:rFonts w:ascii="Book Antiqua" w:hAnsi="Book Antiqua"/>
          <w:sz w:val="27"/>
          <w:szCs w:val="27"/>
        </w:rPr>
        <w:t>Organizatorów danych</w:t>
      </w:r>
      <w:r>
        <w:rPr>
          <w:rFonts w:ascii="Book Antiqua" w:hAnsi="Book Antiqua"/>
          <w:sz w:val="27"/>
          <w:szCs w:val="27"/>
        </w:rPr>
        <w:t xml:space="preserve"> osobowych oraz wizerunku uczestnika na potrzeby konkursu.</w:t>
      </w:r>
      <w:r>
        <w:rPr>
          <w:rFonts w:ascii="Book Antiqua" w:hAnsi="Book Antiqua"/>
          <w:sz w:val="27"/>
          <w:szCs w:val="27"/>
        </w:rPr>
        <w:br/>
        <w:t>2. Prace nie podlegają zwrotowi i stają się własnością Organizatora.</w:t>
      </w:r>
      <w:r>
        <w:rPr>
          <w:rFonts w:ascii="Book Antiqua" w:hAnsi="Book Antiqua"/>
          <w:sz w:val="27"/>
          <w:szCs w:val="27"/>
        </w:rPr>
        <w:br/>
        <w:t>3.</w:t>
      </w:r>
      <w:r w:rsidR="00262358">
        <w:rPr>
          <w:rFonts w:ascii="Book Antiqua" w:hAnsi="Book Antiqua"/>
          <w:sz w:val="27"/>
          <w:szCs w:val="27"/>
        </w:rPr>
        <w:t xml:space="preserve"> </w:t>
      </w:r>
      <w:r>
        <w:rPr>
          <w:rFonts w:ascii="Book Antiqua" w:hAnsi="Book Antiqua"/>
          <w:sz w:val="27"/>
          <w:szCs w:val="27"/>
        </w:rPr>
        <w:t>Prace nagrodzone i wyróżnione zostaną zaprezentowane na wystawie pokonkursowej.</w:t>
      </w:r>
      <w:r>
        <w:rPr>
          <w:rFonts w:ascii="Book Antiqua" w:hAnsi="Book Antiqua"/>
          <w:sz w:val="27"/>
          <w:szCs w:val="27"/>
        </w:rPr>
        <w:br/>
        <w:t>4. Decyzja Komisji Konkursowej jest ostateczna.</w:t>
      </w:r>
      <w:r>
        <w:rPr>
          <w:rFonts w:ascii="Book Antiqua" w:hAnsi="Book Antiqua"/>
          <w:sz w:val="27"/>
          <w:szCs w:val="27"/>
        </w:rPr>
        <w:br/>
        <w:t xml:space="preserve">5. Uroczyste ogłoszenie wyników oraz wręczenie nagród i wyróżnień nastąpi podczas obchodów </w:t>
      </w:r>
      <w:r w:rsidR="00262358">
        <w:rPr>
          <w:rFonts w:ascii="Book Antiqua" w:hAnsi="Book Antiqua"/>
          <w:sz w:val="27"/>
          <w:szCs w:val="27"/>
        </w:rPr>
        <w:t>dnia 7 czerwca 2015 w Dniu Rodziny w Zespole Szkół w Łopienniku Nadrzecznym.</w:t>
      </w:r>
      <w:r>
        <w:rPr>
          <w:rFonts w:ascii="Book Antiqua" w:hAnsi="Book Antiqua"/>
          <w:sz w:val="27"/>
          <w:szCs w:val="27"/>
        </w:rPr>
        <w:t xml:space="preserve"> Lista laureatów zostanie umieszczona na stronie internetowej szkoły: </w:t>
      </w:r>
      <w:hyperlink r:id="rId5" w:history="1">
        <w:r w:rsidR="005425A4" w:rsidRPr="006704C4">
          <w:rPr>
            <w:rStyle w:val="Hipercze"/>
          </w:rPr>
          <w:t>https://zs</w:t>
        </w:r>
        <w:r w:rsidR="005425A4" w:rsidRPr="006704C4">
          <w:rPr>
            <w:rStyle w:val="Hipercze"/>
            <w:b/>
            <w:bCs/>
          </w:rPr>
          <w:t>lopiennik</w:t>
        </w:r>
        <w:r w:rsidR="005425A4" w:rsidRPr="006704C4">
          <w:rPr>
            <w:rStyle w:val="Hipercze"/>
          </w:rPr>
          <w:t>.edupage.org/</w:t>
        </w:r>
      </w:hyperlink>
    </w:p>
    <w:p w:rsidR="005425A4" w:rsidRDefault="005425A4" w:rsidP="005425A4">
      <w:pPr>
        <w:pStyle w:val="NormalnyWeb"/>
        <w:ind w:left="720"/>
      </w:pPr>
      <w:r>
        <w:t>osoba odpowiedzialna :Dorota Grzesiak</w:t>
      </w:r>
    </w:p>
    <w:p w:rsidR="005425A4" w:rsidRDefault="005425A4" w:rsidP="005425A4">
      <w:pPr>
        <w:pStyle w:val="NormalnyWeb"/>
        <w:ind w:left="720"/>
      </w:pPr>
      <w:r>
        <w:t>kontakt: Tel: 691895888</w:t>
      </w:r>
    </w:p>
    <w:p w:rsidR="005425A4" w:rsidRPr="005425A4" w:rsidRDefault="005425A4" w:rsidP="005425A4">
      <w:pPr>
        <w:pStyle w:val="NormalnyWeb"/>
        <w:ind w:left="720"/>
        <w:rPr>
          <w:lang w:val="de-DE"/>
        </w:rPr>
      </w:pPr>
      <w:r w:rsidRPr="005425A4">
        <w:rPr>
          <w:lang w:val="de-DE"/>
        </w:rPr>
        <w:t>e-</w:t>
      </w:r>
      <w:proofErr w:type="spellStart"/>
      <w:r w:rsidRPr="005425A4">
        <w:rPr>
          <w:lang w:val="de-DE"/>
        </w:rPr>
        <w:t>mail</w:t>
      </w:r>
      <w:proofErr w:type="spellEnd"/>
      <w:r w:rsidRPr="005425A4">
        <w:rPr>
          <w:lang w:val="de-DE"/>
        </w:rPr>
        <w:t>: Dorota_grzesiak@o2.pl</w:t>
      </w:r>
    </w:p>
    <w:p w:rsidR="00017075" w:rsidRPr="005425A4" w:rsidRDefault="006E34BE" w:rsidP="009F2B30">
      <w:pPr>
        <w:rPr>
          <w:lang w:val="de-DE"/>
        </w:rPr>
      </w:pPr>
    </w:p>
    <w:sectPr w:rsidR="00017075" w:rsidRPr="005425A4" w:rsidSect="0034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D4C"/>
    <w:multiLevelType w:val="hybridMultilevel"/>
    <w:tmpl w:val="8BC80E8A"/>
    <w:lvl w:ilvl="0" w:tplc="4E74390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i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174DA"/>
    <w:multiLevelType w:val="hybridMultilevel"/>
    <w:tmpl w:val="01B8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F2B30"/>
    <w:rsid w:val="00262358"/>
    <w:rsid w:val="00345A9A"/>
    <w:rsid w:val="00441488"/>
    <w:rsid w:val="004B41B5"/>
    <w:rsid w:val="005425A4"/>
    <w:rsid w:val="006E34BE"/>
    <w:rsid w:val="00873AAF"/>
    <w:rsid w:val="008A797D"/>
    <w:rsid w:val="009F2B30"/>
    <w:rsid w:val="00DD411E"/>
    <w:rsid w:val="00EA36B8"/>
    <w:rsid w:val="00F7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2B30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623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542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lopiennik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Publiczne Gimnazjum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Łopiennik Górny</dc:creator>
  <cp:lastModifiedBy>jurek</cp:lastModifiedBy>
  <cp:revision>2</cp:revision>
  <cp:lastPrinted>2015-03-12T14:00:00Z</cp:lastPrinted>
  <dcterms:created xsi:type="dcterms:W3CDTF">2015-03-18T16:56:00Z</dcterms:created>
  <dcterms:modified xsi:type="dcterms:W3CDTF">2015-03-18T16:56:00Z</dcterms:modified>
</cp:coreProperties>
</file>